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9F4" w:rsidRPr="001229F4" w:rsidRDefault="001229F4" w:rsidP="001229F4">
      <w:pPr>
        <w:jc w:val="center"/>
        <w:rPr>
          <w:rFonts w:ascii="Bernard MT Condensed" w:eastAsia="Times New Roman" w:hAnsi="Bernard MT Condensed" w:cs="Times New Roman"/>
          <w:sz w:val="69"/>
          <w:szCs w:val="27"/>
          <w:lang w:eastAsia="fr-FR"/>
        </w:rPr>
      </w:pPr>
      <w:r w:rsidRPr="001229F4">
        <w:rPr>
          <w:rFonts w:ascii="Bernard MT Condensed" w:eastAsia="Times New Roman" w:hAnsi="Bernard MT Condensed" w:cs="Times New Roman"/>
          <w:sz w:val="69"/>
          <w:szCs w:val="27"/>
          <w:lang w:eastAsia="fr-FR"/>
        </w:rPr>
        <w:t>La Rose et le Réséda</w:t>
      </w:r>
    </w:p>
    <w:p w:rsidR="001229F4" w:rsidRPr="001229F4" w:rsidRDefault="001229F4" w:rsidP="001229F4">
      <w:pPr>
        <w:jc w:val="center"/>
        <w:rPr>
          <w:rFonts w:ascii="Bernard MT Condensed" w:eastAsia="Times New Roman" w:hAnsi="Bernard MT Condensed" w:cs="Times New Roman"/>
          <w:sz w:val="38"/>
          <w:szCs w:val="24"/>
          <w:lang w:eastAsia="fr-FR"/>
        </w:rPr>
      </w:pPr>
    </w:p>
    <w:p w:rsidR="0074537B" w:rsidRPr="001229F4" w:rsidRDefault="001229F4" w:rsidP="001229F4">
      <w:pPr>
        <w:jc w:val="center"/>
        <w:rPr>
          <w:rFonts w:ascii="Verdana" w:eastAsia="Times New Roman" w:hAnsi="Verdana" w:cs="Times New Roman"/>
          <w:sz w:val="34"/>
          <w:lang w:eastAsia="fr-FR"/>
        </w:rPr>
      </w:pPr>
      <w:r w:rsidRPr="001229F4">
        <w:rPr>
          <w:rFonts w:ascii="Verdana" w:eastAsia="Times New Roman" w:hAnsi="Verdana" w:cs="Times New Roman"/>
          <w:sz w:val="34"/>
          <w:lang w:eastAsia="fr-FR"/>
        </w:rPr>
        <w:t>Celui qui croyait au ciel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Celui qui n'y croyait pas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Tous deux adoraient la belle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Prisonnière des soldats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Lequel montait à l'échelle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Et lequel guettait en bas</w:t>
      </w:r>
      <w:bookmarkStart w:id="0" w:name="_GoBack"/>
      <w:bookmarkEnd w:id="0"/>
      <w:r w:rsidRPr="001229F4">
        <w:rPr>
          <w:rFonts w:ascii="Verdana" w:eastAsia="Times New Roman" w:hAnsi="Verdana" w:cs="Times New Roman"/>
          <w:sz w:val="34"/>
          <w:lang w:eastAsia="fr-FR"/>
        </w:rPr>
        <w:br/>
        <w:t>Celui qui croyait au ciel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Celui qui n'y croyait pas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Qu'importe comment s'appelle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Cette clarté sur leur pas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Que l'un fut de la chapelle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Et l'autre s'y dérobât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Celui qui croyait au ciel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Celui qui n'y croyait pas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Tous les deux étaient fidèles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 xml:space="preserve">Des lèvres du </w:t>
      </w:r>
      <w:r w:rsidRPr="001229F4">
        <w:rPr>
          <w:rFonts w:ascii="Verdana" w:eastAsia="Times New Roman" w:hAnsi="Verdana" w:cs="Times New Roman"/>
          <w:sz w:val="34"/>
          <w:lang w:eastAsia="fr-FR"/>
        </w:rPr>
        <w:t>cœur</w:t>
      </w:r>
      <w:r w:rsidRPr="001229F4">
        <w:rPr>
          <w:rFonts w:ascii="Verdana" w:eastAsia="Times New Roman" w:hAnsi="Verdana" w:cs="Times New Roman"/>
          <w:sz w:val="34"/>
          <w:lang w:eastAsia="fr-FR"/>
        </w:rPr>
        <w:t xml:space="preserve"> des bras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Et tous les deux disaient qu'elle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Vive et qui vivra verra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Celui qui croyait au ciel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Celui qui n'y croyait pas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Quand les blés sont sous la grêle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Fou qui fait le délicat</w:t>
      </w:r>
    </w:p>
    <w:p w:rsidR="001229F4" w:rsidRPr="001229F4" w:rsidRDefault="001229F4" w:rsidP="001229F4">
      <w:pPr>
        <w:jc w:val="center"/>
        <w:rPr>
          <w:rFonts w:ascii="Verdana" w:eastAsia="Times New Roman" w:hAnsi="Verdana" w:cs="Times New Roman"/>
          <w:sz w:val="34"/>
          <w:lang w:eastAsia="fr-FR"/>
        </w:rPr>
      </w:pPr>
      <w:r w:rsidRPr="001229F4">
        <w:rPr>
          <w:rFonts w:ascii="Verdana" w:eastAsia="Times New Roman" w:hAnsi="Verdana" w:cs="Times New Roman"/>
          <w:sz w:val="34"/>
          <w:lang w:eastAsia="fr-FR"/>
        </w:rPr>
        <w:t>Fou qui songe à ses querelles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 xml:space="preserve">Au </w:t>
      </w:r>
      <w:r w:rsidRPr="001229F4">
        <w:rPr>
          <w:rFonts w:ascii="Verdana" w:eastAsia="Times New Roman" w:hAnsi="Verdana" w:cs="Times New Roman"/>
          <w:sz w:val="34"/>
          <w:lang w:eastAsia="fr-FR"/>
        </w:rPr>
        <w:t>cœur</w:t>
      </w:r>
      <w:r w:rsidRPr="001229F4">
        <w:rPr>
          <w:rFonts w:ascii="Verdana" w:eastAsia="Times New Roman" w:hAnsi="Verdana" w:cs="Times New Roman"/>
          <w:sz w:val="34"/>
          <w:lang w:eastAsia="fr-FR"/>
        </w:rPr>
        <w:t xml:space="preserve"> du commun combat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Celui qui croyait au ciel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Celui qui n'y croyait pas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Du haut de la citadelle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La sentinelle tira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Par deux fois et l'un chancelle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L'autre tombe qui mourra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Celui qui croyait au ciel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Celui qui n'y croyait pas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</w:r>
      <w:r w:rsidRPr="001229F4">
        <w:rPr>
          <w:rFonts w:ascii="Verdana" w:eastAsia="Times New Roman" w:hAnsi="Verdana" w:cs="Times New Roman"/>
          <w:sz w:val="34"/>
          <w:lang w:eastAsia="fr-FR"/>
        </w:rPr>
        <w:lastRenderedPageBreak/>
        <w:t>Ils sont en prison Lequel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A le plus triste grabat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Lequel plus que l'autre gèle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Lequel préfère les rats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Celui qui croyait au ciel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Celui qui n'y croyait pas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Un rebelle est un rebelle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Deux sanglots font un seul glas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Et quand vient l'aube cruelle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Passent de vie à trépas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Celui qui croyait au ciel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Celui qui n'y croyait pas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Répétant le nom de celle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Qu'aucun des deux ne trompa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Et leur sang rouge ruisselle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Même couleur même éclat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Celui qui croyait au ciel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Celui qui n'y croyait pas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Il coule il coule il se mêle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À la terre qu'il aima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Pour qu'à la saison nouvelle</w:t>
      </w:r>
    </w:p>
    <w:p w:rsidR="001229F4" w:rsidRPr="001229F4" w:rsidRDefault="001229F4" w:rsidP="001229F4">
      <w:pPr>
        <w:jc w:val="center"/>
        <w:rPr>
          <w:rFonts w:ascii="Verdana" w:eastAsia="Times New Roman" w:hAnsi="Verdana" w:cs="Times New Roman"/>
          <w:sz w:val="34"/>
          <w:lang w:eastAsia="fr-FR"/>
        </w:rPr>
      </w:pPr>
      <w:r w:rsidRPr="001229F4">
        <w:rPr>
          <w:rFonts w:ascii="Verdana" w:eastAsia="Times New Roman" w:hAnsi="Verdana" w:cs="Times New Roman"/>
          <w:sz w:val="34"/>
          <w:lang w:eastAsia="fr-FR"/>
        </w:rPr>
        <w:t>Mûrisse un raisin muscat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Celui qui croyait au ciel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Celui qui n'y croyait pas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L'un court et l'autre a des ailes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De Bretagne ou du Jura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Et framboise ou mirabelle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Le grillon rechantera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Dites flûte ou violoncelle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Le double amour qui brûla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L'alouette et l'hirondelle</w:t>
      </w:r>
      <w:r w:rsidRPr="001229F4">
        <w:rPr>
          <w:rFonts w:ascii="Verdana" w:eastAsia="Times New Roman" w:hAnsi="Verdana" w:cs="Times New Roman"/>
          <w:sz w:val="34"/>
          <w:lang w:eastAsia="fr-FR"/>
        </w:rPr>
        <w:br/>
        <w:t>La rose et le réséda</w:t>
      </w:r>
    </w:p>
    <w:p w:rsidR="001229F4" w:rsidRPr="001229F4" w:rsidRDefault="001229F4" w:rsidP="001229F4">
      <w:pPr>
        <w:jc w:val="center"/>
        <w:rPr>
          <w:rFonts w:ascii="Verdana" w:eastAsia="Times New Roman" w:hAnsi="Verdana" w:cs="Times New Roman"/>
          <w:sz w:val="34"/>
          <w:lang w:eastAsia="fr-FR"/>
        </w:rPr>
      </w:pPr>
    </w:p>
    <w:p w:rsidR="001229F4" w:rsidRPr="001229F4" w:rsidRDefault="001229F4" w:rsidP="001229F4">
      <w:pPr>
        <w:jc w:val="center"/>
        <w:rPr>
          <w:sz w:val="34"/>
        </w:rPr>
      </w:pPr>
      <w:r w:rsidRPr="001229F4">
        <w:rPr>
          <w:rFonts w:ascii="Verdana" w:eastAsia="Times New Roman" w:hAnsi="Verdana" w:cs="Times New Roman"/>
          <w:sz w:val="34"/>
          <w:lang w:eastAsia="fr-FR"/>
        </w:rPr>
        <w:t>Louis Aragon</w:t>
      </w:r>
    </w:p>
    <w:p w:rsidR="001229F4" w:rsidRPr="001229F4" w:rsidRDefault="001229F4" w:rsidP="001229F4">
      <w:pPr>
        <w:jc w:val="center"/>
        <w:rPr>
          <w:sz w:val="34"/>
        </w:rPr>
      </w:pPr>
    </w:p>
    <w:sectPr w:rsidR="001229F4" w:rsidRPr="001229F4" w:rsidSect="000D0AC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9F4"/>
    <w:rsid w:val="000D0AC1"/>
    <w:rsid w:val="001229F4"/>
    <w:rsid w:val="003A0FCD"/>
    <w:rsid w:val="0074537B"/>
    <w:rsid w:val="00A5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FCD"/>
    <w:rPr>
      <w:sz w:val="20"/>
      <w:szCs w:val="20"/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FCD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0FCD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0FCD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0FCD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0FCD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0FCD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0FCD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0FCD"/>
    <w:pPr>
      <w:spacing w:before="30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0FCD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0FCD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0FCD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0FCD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0FCD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0FCD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A0FCD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3A0FCD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A0FCD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0FCD"/>
    <w:pPr>
      <w:spacing w:after="1000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A0FCD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3A0FCD"/>
    <w:rPr>
      <w:b/>
      <w:bCs/>
    </w:rPr>
  </w:style>
  <w:style w:type="character" w:styleId="Emphasis">
    <w:name w:val="Emphasis"/>
    <w:uiPriority w:val="20"/>
    <w:qFormat/>
    <w:rsid w:val="003A0FCD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3A0FCD"/>
  </w:style>
  <w:style w:type="character" w:customStyle="1" w:styleId="NoSpacingChar">
    <w:name w:val="No Spacing Char"/>
    <w:basedOn w:val="DefaultParagraphFont"/>
    <w:link w:val="NoSpacing"/>
    <w:uiPriority w:val="1"/>
    <w:rsid w:val="003A0FCD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3A0FC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A0FCD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A0FCD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0FCD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0FCD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3A0FCD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3A0FCD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3A0FCD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3A0FCD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3A0FCD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A0FCD"/>
    <w:pPr>
      <w:outlineLvl w:val="9"/>
    </w:pPr>
    <w:rPr>
      <w:lang w:bidi="en-US"/>
    </w:rPr>
  </w:style>
  <w:style w:type="paragraph" w:styleId="NormalWeb">
    <w:name w:val="Normal (Web)"/>
    <w:basedOn w:val="Normal"/>
    <w:uiPriority w:val="99"/>
    <w:unhideWhenUsed/>
    <w:rsid w:val="001229F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Hyperlink">
    <w:name w:val="Hyperlink"/>
    <w:basedOn w:val="DefaultParagraphFont"/>
    <w:uiPriority w:val="99"/>
    <w:semiHidden/>
    <w:unhideWhenUsed/>
    <w:rsid w:val="001229F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1229F4"/>
  </w:style>
  <w:style w:type="paragraph" w:styleId="BalloonText">
    <w:name w:val="Balloon Text"/>
    <w:basedOn w:val="Normal"/>
    <w:link w:val="BalloonTextChar"/>
    <w:uiPriority w:val="99"/>
    <w:semiHidden/>
    <w:unhideWhenUsed/>
    <w:rsid w:val="001229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9F4"/>
    <w:rPr>
      <w:rFonts w:ascii="Tahoma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FCD"/>
    <w:rPr>
      <w:sz w:val="20"/>
      <w:szCs w:val="20"/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FCD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0FCD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0FCD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0FCD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0FCD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0FCD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0FCD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0FCD"/>
    <w:pPr>
      <w:spacing w:before="30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0FCD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0FCD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0FCD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0FCD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0FCD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0FCD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A0FCD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3A0FCD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A0FCD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0FCD"/>
    <w:pPr>
      <w:spacing w:after="1000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A0FCD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3A0FCD"/>
    <w:rPr>
      <w:b/>
      <w:bCs/>
    </w:rPr>
  </w:style>
  <w:style w:type="character" w:styleId="Emphasis">
    <w:name w:val="Emphasis"/>
    <w:uiPriority w:val="20"/>
    <w:qFormat/>
    <w:rsid w:val="003A0FCD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3A0FCD"/>
  </w:style>
  <w:style w:type="character" w:customStyle="1" w:styleId="NoSpacingChar">
    <w:name w:val="No Spacing Char"/>
    <w:basedOn w:val="DefaultParagraphFont"/>
    <w:link w:val="NoSpacing"/>
    <w:uiPriority w:val="1"/>
    <w:rsid w:val="003A0FCD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3A0FC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A0FCD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A0FCD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0FCD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0FCD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3A0FCD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3A0FCD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3A0FCD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3A0FCD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3A0FCD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A0FCD"/>
    <w:pPr>
      <w:outlineLvl w:val="9"/>
    </w:pPr>
    <w:rPr>
      <w:lang w:bidi="en-US"/>
    </w:rPr>
  </w:style>
  <w:style w:type="paragraph" w:styleId="NormalWeb">
    <w:name w:val="Normal (Web)"/>
    <w:basedOn w:val="Normal"/>
    <w:uiPriority w:val="99"/>
    <w:unhideWhenUsed/>
    <w:rsid w:val="001229F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Hyperlink">
    <w:name w:val="Hyperlink"/>
    <w:basedOn w:val="DefaultParagraphFont"/>
    <w:uiPriority w:val="99"/>
    <w:semiHidden/>
    <w:unhideWhenUsed/>
    <w:rsid w:val="001229F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1229F4"/>
  </w:style>
  <w:style w:type="paragraph" w:styleId="BalloonText">
    <w:name w:val="Balloon Text"/>
    <w:basedOn w:val="Normal"/>
    <w:link w:val="BalloonTextChar"/>
    <w:uiPriority w:val="99"/>
    <w:semiHidden/>
    <w:unhideWhenUsed/>
    <w:rsid w:val="001229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9F4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3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266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</dc:creator>
  <cp:lastModifiedBy>vanessa</cp:lastModifiedBy>
  <cp:revision>1</cp:revision>
  <dcterms:created xsi:type="dcterms:W3CDTF">2014-11-03T13:56:00Z</dcterms:created>
  <dcterms:modified xsi:type="dcterms:W3CDTF">2014-11-03T13:59:00Z</dcterms:modified>
</cp:coreProperties>
</file>